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56066F">
      <w:pPr>
        <w:rPr>
          <w:rFonts w:ascii="Arial" w:eastAsia="Arial" w:hAnsi="Arial"/>
          <w:sz w:val="22"/>
          <w:szCs w:val="22"/>
        </w:rPr>
      </w:pPr>
      <w:r>
        <w:rPr>
          <w:lang w:val="en-US"/>
        </w:rPr>
        <w:t xml:space="preserve">                         </w:t>
      </w:r>
      <w:r>
        <w:rPr>
          <w:rFonts w:ascii="Arial" w:eastAsia="Arial" w:hAnsi="Arial"/>
          <w:noProof/>
          <w:sz w:val="22"/>
          <w:szCs w:val="22"/>
        </w:rPr>
        <w:drawing>
          <wp:inline distT="0" distB="0" distL="0" distR="0">
            <wp:extent cx="657225" cy="866775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66F" w:rsidRDefault="0056066F" w:rsidP="0056066F">
      <w:pPr>
        <w:rPr>
          <w:rFonts w:ascii="Arial" w:eastAsia="Arial" w:hAnsi="Arial"/>
          <w:sz w:val="22"/>
          <w:szCs w:val="22"/>
        </w:rPr>
      </w:pPr>
    </w:p>
    <w:p w:rsidR="0056066F" w:rsidRPr="00B03A80" w:rsidRDefault="0056066F" w:rsidP="0056066F">
      <w:r w:rsidRPr="00C707F8">
        <w:rPr>
          <w:rFonts w:ascii="Arial" w:eastAsia="Arial" w:hAnsi="Arial"/>
          <w:b/>
          <w:sz w:val="22"/>
          <w:szCs w:val="22"/>
        </w:rPr>
        <w:t xml:space="preserve">      </w:t>
      </w:r>
      <w:r w:rsidRPr="00C707F8">
        <w:rPr>
          <w:b/>
          <w:sz w:val="22"/>
          <w:szCs w:val="22"/>
        </w:rPr>
        <w:t xml:space="preserve"> </w:t>
      </w:r>
      <w:r w:rsidRPr="00C707F8">
        <w:rPr>
          <w:b/>
        </w:rPr>
        <w:t xml:space="preserve"> </w:t>
      </w:r>
      <w:r w:rsidRPr="00B03A80">
        <w:t>REPUBLIKA  HRVATSKA</w:t>
      </w:r>
    </w:p>
    <w:p w:rsidR="0056066F" w:rsidRPr="00B03A80" w:rsidRDefault="0056066F" w:rsidP="0056066F">
      <w:r w:rsidRPr="00B03A80">
        <w:t>KRAPINSKO-ZAGORSKA ŽUPANIJA</w:t>
      </w:r>
    </w:p>
    <w:p w:rsidR="0056066F" w:rsidRPr="00B03A80" w:rsidRDefault="0056066F" w:rsidP="0056066F">
      <w:r w:rsidRPr="00B03A80">
        <w:t xml:space="preserve">            GRAD PREGRADA</w:t>
      </w:r>
    </w:p>
    <w:p w:rsidR="0056066F" w:rsidRPr="00B03A80" w:rsidRDefault="0056066F" w:rsidP="0056066F">
      <w:r w:rsidRPr="00C707F8">
        <w:rPr>
          <w:b/>
        </w:rPr>
        <w:t xml:space="preserve">           </w:t>
      </w:r>
      <w:r w:rsidRPr="00B03A80">
        <w:t xml:space="preserve"> GRADONAČELNIK</w:t>
      </w:r>
    </w:p>
    <w:p w:rsidR="0056066F" w:rsidRDefault="0056066F" w:rsidP="0056066F">
      <w:pPr>
        <w:jc w:val="both"/>
      </w:pPr>
    </w:p>
    <w:p w:rsidR="002C7E50" w:rsidRDefault="0056066F" w:rsidP="0056066F">
      <w:pPr>
        <w:jc w:val="both"/>
      </w:pPr>
      <w:r>
        <w:t xml:space="preserve">KLASA: </w:t>
      </w:r>
      <w:r w:rsidR="00EB4547">
        <w:t>612-01/18-01/10</w:t>
      </w:r>
    </w:p>
    <w:p w:rsidR="0056066F" w:rsidRDefault="00B26B29" w:rsidP="0056066F">
      <w:pPr>
        <w:jc w:val="both"/>
      </w:pPr>
      <w:r>
        <w:t>URBROJ: 2214/01-02-20-8</w:t>
      </w:r>
    </w:p>
    <w:p w:rsidR="0056066F" w:rsidRDefault="00B26B29" w:rsidP="0056066F">
      <w:pPr>
        <w:jc w:val="both"/>
      </w:pPr>
      <w:r>
        <w:t>Pregrada, 21</w:t>
      </w:r>
      <w:r w:rsidR="00DB63EB">
        <w:t>.05</w:t>
      </w:r>
      <w:r w:rsidR="00EB4547">
        <w:t>.2020</w:t>
      </w:r>
      <w:r w:rsidR="0056066F">
        <w:t>. g.</w:t>
      </w:r>
    </w:p>
    <w:p w:rsidR="0056066F" w:rsidRPr="0069504E" w:rsidRDefault="0056066F" w:rsidP="0056066F">
      <w:pPr>
        <w:jc w:val="both"/>
        <w:rPr>
          <w:b/>
        </w:rPr>
      </w:pPr>
    </w:p>
    <w:p w:rsidR="0056066F" w:rsidRPr="00B03A80" w:rsidRDefault="0056066F" w:rsidP="0056066F">
      <w:pPr>
        <w:jc w:val="both"/>
      </w:pPr>
      <w:r w:rsidRPr="0069504E">
        <w:rPr>
          <w:b/>
        </w:rPr>
        <w:tab/>
      </w:r>
      <w:r w:rsidRPr="0069504E">
        <w:rPr>
          <w:b/>
        </w:rPr>
        <w:tab/>
      </w:r>
      <w:r w:rsidRPr="0069504E">
        <w:rPr>
          <w:b/>
        </w:rPr>
        <w:tab/>
      </w:r>
      <w:r w:rsidRPr="0069504E">
        <w:rPr>
          <w:b/>
        </w:rPr>
        <w:tab/>
      </w:r>
      <w:r w:rsidRPr="0069504E">
        <w:rPr>
          <w:b/>
        </w:rPr>
        <w:tab/>
      </w:r>
      <w:r w:rsidRPr="0069504E">
        <w:rPr>
          <w:b/>
        </w:rPr>
        <w:tab/>
      </w:r>
      <w:r w:rsidRPr="00B03A80">
        <w:t>GRADSKOM VIJEĆU GRADA PREGRADE</w:t>
      </w:r>
    </w:p>
    <w:p w:rsidR="0056066F" w:rsidRPr="00B03A80" w:rsidRDefault="0056066F" w:rsidP="0056066F">
      <w:pPr>
        <w:jc w:val="both"/>
      </w:pPr>
    </w:p>
    <w:p w:rsidR="0056066F" w:rsidRDefault="0056066F" w:rsidP="0056066F">
      <w:pPr>
        <w:jc w:val="both"/>
      </w:pPr>
    </w:p>
    <w:p w:rsidR="0056066F" w:rsidRDefault="0056066F" w:rsidP="0056066F">
      <w:pPr>
        <w:jc w:val="both"/>
      </w:pPr>
      <w:r>
        <w:t xml:space="preserve">Predmet: Izvješće o izvršenju Programa javnih potreba </w:t>
      </w:r>
      <w:r w:rsidR="002C7E50">
        <w:t xml:space="preserve">u kulturi </w:t>
      </w:r>
      <w:r w:rsidR="00DB63EB">
        <w:t xml:space="preserve">i tehničkoj kulturi </w:t>
      </w:r>
      <w:r w:rsidR="00EB4547">
        <w:t>Grada Pregrade za 2019</w:t>
      </w:r>
      <w:r>
        <w:t>. godinu</w:t>
      </w:r>
    </w:p>
    <w:p w:rsidR="0056066F" w:rsidRDefault="0056066F" w:rsidP="0056066F">
      <w:pPr>
        <w:jc w:val="both"/>
      </w:pPr>
    </w:p>
    <w:p w:rsidR="0056066F" w:rsidRPr="00BF74B1" w:rsidRDefault="0056066F" w:rsidP="0056066F">
      <w:pPr>
        <w:tabs>
          <w:tab w:val="left" w:pos="567"/>
        </w:tabs>
        <w:jc w:val="both"/>
      </w:pPr>
      <w:r w:rsidRPr="00BF74B1">
        <w:tab/>
        <w:t xml:space="preserve">   Na temelju Zakona o financiranju javnih potreba u kulturi (Narodne novine broj 47/90, 27/93, 38/09)</w:t>
      </w:r>
      <w:r w:rsidR="00093D0A">
        <w:t>, Zakona</w:t>
      </w:r>
      <w:r w:rsidR="00093D0A" w:rsidRPr="00093D0A">
        <w:t xml:space="preserve"> o tehničkoj k</w:t>
      </w:r>
      <w:r w:rsidR="00093D0A">
        <w:t>ulturi (NN 76/93, 11/94, 38/09), te</w:t>
      </w:r>
      <w:r w:rsidRPr="00BF74B1">
        <w:t xml:space="preserve"> članka 52. Statuta Grada Pregrade (“Službeni glasnik  Krapinsko-zagorske županije” br. 06/13. i 17/13</w:t>
      </w:r>
      <w:r>
        <w:t>, 7/18, 16/18- pročišćeni tekst</w:t>
      </w:r>
      <w:r w:rsidR="00AA1EAB">
        <w:t>, 05/20</w:t>
      </w:r>
      <w:r w:rsidR="00DB63EB">
        <w:t>), Gradonačelnik Grada Pregrade</w:t>
      </w:r>
      <w:r w:rsidRPr="00BF74B1">
        <w:t xml:space="preserve"> podnosi Gradskom vijeću  Grada Pregrade Izvješće o izvršenju Programa javnih potreba </w:t>
      </w:r>
      <w:r>
        <w:t xml:space="preserve">u kulturi </w:t>
      </w:r>
      <w:r w:rsidR="00DB63EB">
        <w:t xml:space="preserve">i tehničkoj kulturi </w:t>
      </w:r>
      <w:r>
        <w:t>Grada Pregrade z</w:t>
      </w:r>
      <w:r w:rsidR="00EB4547">
        <w:t>a 2019</w:t>
      </w:r>
      <w:r>
        <w:t>.</w:t>
      </w:r>
      <w:r w:rsidRPr="00BF74B1">
        <w:t xml:space="preserve"> godinu</w:t>
      </w:r>
      <w:r>
        <w:t>.</w:t>
      </w:r>
    </w:p>
    <w:p w:rsidR="0056066F" w:rsidRDefault="0056066F" w:rsidP="0056066F">
      <w:pPr>
        <w:jc w:val="both"/>
      </w:pPr>
    </w:p>
    <w:p w:rsidR="0056066F" w:rsidRDefault="0056066F" w:rsidP="0056066F">
      <w:pPr>
        <w:jc w:val="both"/>
      </w:pPr>
      <w:r>
        <w:tab/>
        <w:t>Predlažemo Gradskom vijeću Grada Pregrade da razmotri navedeno izvješće te nakon rasprave donese Zaključak u predloženom tekstu.</w:t>
      </w:r>
    </w:p>
    <w:p w:rsidR="0056066F" w:rsidRDefault="0056066F" w:rsidP="0056066F">
      <w:pPr>
        <w:rPr>
          <w:b/>
        </w:rPr>
      </w:pPr>
      <w:r>
        <w:t xml:space="preserve"> </w:t>
      </w:r>
    </w:p>
    <w:p w:rsidR="0056066F" w:rsidRDefault="0056066F" w:rsidP="0056066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</w:p>
    <w:p w:rsidR="0056066F" w:rsidRPr="00BF74B1" w:rsidRDefault="0056066F" w:rsidP="0056066F">
      <w:pPr>
        <w:jc w:val="both"/>
      </w:pPr>
      <w:r w:rsidRPr="00BF74B1">
        <w:t>U privitku:</w:t>
      </w:r>
    </w:p>
    <w:p w:rsidR="0056066F" w:rsidRPr="00BF74B1" w:rsidRDefault="0056066F" w:rsidP="0056066F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BF74B1">
        <w:rPr>
          <w:rFonts w:ascii="Times New Roman" w:hAnsi="Times New Roman" w:cs="Times New Roman"/>
        </w:rPr>
        <w:t xml:space="preserve">Izvješće o izvršenju Programa javnih potreba </w:t>
      </w:r>
      <w:r w:rsidR="002C7E50">
        <w:rPr>
          <w:rFonts w:ascii="Times New Roman" w:hAnsi="Times New Roman" w:cs="Times New Roman"/>
        </w:rPr>
        <w:t>u kulturi</w:t>
      </w:r>
      <w:r w:rsidR="00DB63EB">
        <w:rPr>
          <w:rFonts w:ascii="Times New Roman" w:hAnsi="Times New Roman" w:cs="Times New Roman"/>
        </w:rPr>
        <w:t xml:space="preserve"> i tehničkoj kulturi</w:t>
      </w:r>
      <w:r w:rsidR="00EB4547">
        <w:rPr>
          <w:rFonts w:ascii="Times New Roman" w:hAnsi="Times New Roman" w:cs="Times New Roman"/>
        </w:rPr>
        <w:t xml:space="preserve"> Grada Pregrade za 2019</w:t>
      </w:r>
      <w:r>
        <w:rPr>
          <w:rFonts w:ascii="Times New Roman" w:hAnsi="Times New Roman" w:cs="Times New Roman"/>
        </w:rPr>
        <w:t>.</w:t>
      </w:r>
      <w:r w:rsidRPr="00BF74B1">
        <w:rPr>
          <w:rFonts w:ascii="Times New Roman" w:hAnsi="Times New Roman" w:cs="Times New Roman"/>
        </w:rPr>
        <w:t xml:space="preserve"> godinu,</w:t>
      </w:r>
    </w:p>
    <w:p w:rsidR="0056066F" w:rsidRPr="00BF74B1" w:rsidRDefault="0056066F" w:rsidP="0056066F">
      <w:pPr>
        <w:widowControl w:val="0"/>
        <w:numPr>
          <w:ilvl w:val="0"/>
          <w:numId w:val="1"/>
        </w:numPr>
        <w:suppressAutoHyphens/>
        <w:jc w:val="both"/>
      </w:pPr>
      <w:r w:rsidRPr="00BF74B1">
        <w:t>Prijedlog zaključka.</w:t>
      </w:r>
    </w:p>
    <w:p w:rsidR="0056066F" w:rsidRDefault="0056066F" w:rsidP="0056066F">
      <w:pPr>
        <w:ind w:left="720"/>
        <w:jc w:val="both"/>
      </w:pPr>
    </w:p>
    <w:p w:rsidR="0056066F" w:rsidRPr="0069504E" w:rsidRDefault="0056066F" w:rsidP="0056066F">
      <w:pPr>
        <w:jc w:val="both"/>
        <w:rPr>
          <w:b/>
        </w:rPr>
      </w:pPr>
    </w:p>
    <w:p w:rsidR="0056066F" w:rsidRPr="00B03A80" w:rsidRDefault="0056066F" w:rsidP="0056066F">
      <w:pPr>
        <w:ind w:left="5672"/>
        <w:jc w:val="both"/>
      </w:pPr>
      <w:r w:rsidRPr="00B03A80">
        <w:t>GRADONAČELNIK</w:t>
      </w:r>
    </w:p>
    <w:p w:rsidR="0056066F" w:rsidRPr="00B03A80" w:rsidRDefault="0056066F" w:rsidP="0056066F">
      <w:pPr>
        <w:ind w:left="5672"/>
        <w:jc w:val="both"/>
      </w:pPr>
      <w:r w:rsidRPr="00B03A80">
        <w:tab/>
      </w:r>
      <w:r w:rsidRPr="00B03A80">
        <w:tab/>
      </w:r>
    </w:p>
    <w:p w:rsidR="0056066F" w:rsidRPr="00B03A80" w:rsidRDefault="0056066F" w:rsidP="0056066F">
      <w:pPr>
        <w:jc w:val="both"/>
      </w:pPr>
      <w:r w:rsidRPr="00B03A80">
        <w:tab/>
      </w:r>
      <w:r w:rsidRPr="00B03A80">
        <w:tab/>
      </w:r>
      <w:r w:rsidRPr="00B03A80">
        <w:tab/>
      </w:r>
      <w:r w:rsidRPr="00B03A80">
        <w:tab/>
      </w:r>
      <w:r w:rsidRPr="00B03A80">
        <w:tab/>
      </w:r>
      <w:r w:rsidRPr="00B03A80">
        <w:tab/>
      </w:r>
      <w:r w:rsidRPr="00B03A80">
        <w:tab/>
      </w:r>
      <w:r w:rsidRPr="00B03A80">
        <w:tab/>
        <w:t xml:space="preserve">Marko Vešligaj, </w:t>
      </w:r>
      <w:r w:rsidR="00EB4547" w:rsidRPr="00EB4547">
        <w:t>univ.spec.pol.</w:t>
      </w:r>
      <w:r w:rsidR="00243DC6">
        <w:t>,v.r.</w:t>
      </w:r>
    </w:p>
    <w:p w:rsidR="0056066F" w:rsidRPr="00B03A80" w:rsidRDefault="0056066F" w:rsidP="0056066F">
      <w:pPr>
        <w:rPr>
          <w:rFonts w:ascii="Arial" w:eastAsia="Arial" w:hAnsi="Arial"/>
          <w:sz w:val="22"/>
          <w:szCs w:val="22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E901BA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lastRenderedPageBreak/>
        <w:t xml:space="preserve">                      </w:t>
      </w:r>
      <w:r w:rsidR="00E901BA">
        <w:rPr>
          <w:lang w:val="en-US"/>
        </w:rPr>
        <w:t xml:space="preserve"> </w:t>
      </w:r>
      <w:r w:rsidR="00E901BA">
        <w:rPr>
          <w:noProof/>
        </w:rPr>
        <w:drawing>
          <wp:inline distT="0" distB="0" distL="0" distR="0">
            <wp:extent cx="552450" cy="7715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BA" w:rsidRDefault="00E901BA" w:rsidP="00E901BA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REPUBLIKA HRVATSKA</w:t>
      </w:r>
    </w:p>
    <w:p w:rsidR="00E901BA" w:rsidRDefault="00E901BA" w:rsidP="00E901BA">
      <w:pPr>
        <w:suppressAutoHyphens/>
        <w:autoSpaceDE w:val="0"/>
        <w:autoSpaceDN w:val="0"/>
        <w:adjustRightInd w:val="0"/>
      </w:pPr>
      <w:r>
        <w:t>KRAPINSKO ZAGORSKA ŽUPANIJA</w:t>
      </w:r>
    </w:p>
    <w:p w:rsidR="00E901BA" w:rsidRDefault="00E901BA" w:rsidP="00E901BA">
      <w:pPr>
        <w:suppressAutoHyphens/>
        <w:autoSpaceDE w:val="0"/>
        <w:autoSpaceDN w:val="0"/>
        <w:adjustRightInd w:val="0"/>
      </w:pPr>
      <w:r>
        <w:t xml:space="preserve">              GRAD PREGRADA</w:t>
      </w:r>
    </w:p>
    <w:p w:rsidR="00E901BA" w:rsidRDefault="00E901BA" w:rsidP="00E901BA">
      <w:pPr>
        <w:suppressAutoHyphens/>
        <w:autoSpaceDE w:val="0"/>
        <w:autoSpaceDN w:val="0"/>
        <w:adjustRightInd w:val="0"/>
      </w:pPr>
      <w:r>
        <w:t xml:space="preserve">              GRADONAČELNIK</w:t>
      </w:r>
    </w:p>
    <w:p w:rsidR="00E901BA" w:rsidRDefault="00E901BA" w:rsidP="00E901BA">
      <w:pPr>
        <w:suppressAutoHyphens/>
        <w:autoSpaceDE w:val="0"/>
        <w:autoSpaceDN w:val="0"/>
        <w:adjustRightInd w:val="0"/>
      </w:pPr>
    </w:p>
    <w:p w:rsidR="00E901BA" w:rsidRDefault="00E901BA" w:rsidP="00A158D8">
      <w:pPr>
        <w:jc w:val="both"/>
      </w:pPr>
      <w:r>
        <w:t xml:space="preserve">KLASA: </w:t>
      </w:r>
      <w:r w:rsidR="00EB4547">
        <w:t>612-01/18-01/10</w:t>
      </w:r>
    </w:p>
    <w:p w:rsidR="00E901BA" w:rsidRDefault="00B26B29" w:rsidP="00E901BA">
      <w:pPr>
        <w:suppressAutoHyphens/>
        <w:autoSpaceDE w:val="0"/>
        <w:autoSpaceDN w:val="0"/>
        <w:adjustRightInd w:val="0"/>
      </w:pPr>
      <w:r>
        <w:t>URBROJ: 2214/01-02-20-7</w:t>
      </w:r>
    </w:p>
    <w:p w:rsidR="00E901BA" w:rsidRDefault="00B26B29" w:rsidP="00E901BA">
      <w:pPr>
        <w:suppressAutoHyphens/>
        <w:autoSpaceDE w:val="0"/>
        <w:autoSpaceDN w:val="0"/>
        <w:adjustRightInd w:val="0"/>
      </w:pPr>
      <w:r>
        <w:t>Pregrada, 21</w:t>
      </w:r>
      <w:r w:rsidR="00DB63EB">
        <w:t>.05</w:t>
      </w:r>
      <w:r w:rsidR="00885F23">
        <w:t>.</w:t>
      </w:r>
      <w:r w:rsidR="00EB4547">
        <w:t>2020</w:t>
      </w:r>
      <w:r w:rsidR="00E901BA">
        <w:t xml:space="preserve">. g. </w:t>
      </w:r>
    </w:p>
    <w:p w:rsidR="00E901BA" w:rsidRDefault="00E901BA"/>
    <w:p w:rsidR="00E901BA" w:rsidRPr="008A432D" w:rsidRDefault="00E901BA" w:rsidP="00E901BA">
      <w:pPr>
        <w:jc w:val="both"/>
      </w:pPr>
    </w:p>
    <w:p w:rsidR="00E901BA" w:rsidRPr="008A432D" w:rsidRDefault="00E901BA" w:rsidP="00E901BA">
      <w:pPr>
        <w:tabs>
          <w:tab w:val="left" w:pos="1701"/>
        </w:tabs>
        <w:jc w:val="both"/>
      </w:pPr>
      <w:r w:rsidRPr="008A432D">
        <w:t xml:space="preserve">              Na temelju Zakona o financiranju javnih po</w:t>
      </w:r>
      <w:r w:rsidR="00FC0EEE">
        <w:t xml:space="preserve">treba u kulturi (NN, </w:t>
      </w:r>
      <w:r w:rsidRPr="008A432D">
        <w:t>broj 47/90, 27/93, 38/09)</w:t>
      </w:r>
      <w:r w:rsidR="00885F23">
        <w:t xml:space="preserve">, Zakona o tehničkoj kulturi (NN </w:t>
      </w:r>
      <w:r w:rsidR="00885F23" w:rsidRPr="00885F23">
        <w:t>76/93, 11/94, 38/09</w:t>
      </w:r>
      <w:r w:rsidR="00885F23">
        <w:t>)</w:t>
      </w:r>
      <w:r w:rsidRPr="008A432D">
        <w:t xml:space="preserve"> i članka 52. Statuta Grada Pregrade (“Službeni glasnik  Krapins</w:t>
      </w:r>
      <w:r>
        <w:t>ko-zagorske županije” br. 06/13, 17/</w:t>
      </w:r>
      <w:r w:rsidR="00FC0EEE">
        <w:t>13, 7/18/, 16/18- pročišćeni te</w:t>
      </w:r>
      <w:r>
        <w:t>k</w:t>
      </w:r>
      <w:r w:rsidR="00FC0EEE">
        <w:t>s</w:t>
      </w:r>
      <w:r>
        <w:t>t</w:t>
      </w:r>
      <w:r w:rsidR="00AA1EAB">
        <w:t>, 05/20</w:t>
      </w:r>
      <w:r w:rsidRPr="008A432D">
        <w:t xml:space="preserve">), Gradonačelnik Grada Pregrade  podnosi Gradskom vijeću  Grada Pregrade </w:t>
      </w:r>
    </w:p>
    <w:p w:rsidR="00E901BA" w:rsidRPr="008A432D" w:rsidRDefault="00E901BA" w:rsidP="00E901BA">
      <w:pPr>
        <w:tabs>
          <w:tab w:val="left" w:pos="1701"/>
        </w:tabs>
        <w:jc w:val="both"/>
      </w:pPr>
    </w:p>
    <w:p w:rsidR="00E901BA" w:rsidRPr="008A432D" w:rsidRDefault="00E901BA" w:rsidP="00E901BA"/>
    <w:p w:rsidR="00E901BA" w:rsidRPr="008A432D" w:rsidRDefault="00E901BA" w:rsidP="00E901BA">
      <w:pPr>
        <w:jc w:val="center"/>
      </w:pPr>
      <w:r w:rsidRPr="008A432D">
        <w:rPr>
          <w:rStyle w:val="Naglaeno"/>
        </w:rPr>
        <w:t>IZVJEŠĆE</w:t>
      </w:r>
    </w:p>
    <w:p w:rsidR="00E901BA" w:rsidRPr="008A432D" w:rsidRDefault="00E901BA" w:rsidP="00E901BA">
      <w:pPr>
        <w:jc w:val="center"/>
        <w:rPr>
          <w:rStyle w:val="Naglaeno"/>
        </w:rPr>
      </w:pPr>
      <w:r w:rsidRPr="008A432D">
        <w:rPr>
          <w:rStyle w:val="Naglaeno"/>
        </w:rPr>
        <w:t xml:space="preserve"> O IZVRŠENJU  PROGRAMA JAVNIH POTREBA U KULTURI </w:t>
      </w:r>
      <w:r w:rsidR="00DB63EB">
        <w:rPr>
          <w:rStyle w:val="Naglaeno"/>
        </w:rPr>
        <w:t xml:space="preserve"> I TEHNIČKOJ KULTURI </w:t>
      </w:r>
      <w:r w:rsidRPr="008A432D">
        <w:rPr>
          <w:rStyle w:val="Naglaeno"/>
        </w:rPr>
        <w:t>GRADA PREGRADE</w:t>
      </w:r>
    </w:p>
    <w:p w:rsidR="00E901BA" w:rsidRPr="008A432D" w:rsidRDefault="00EB4547" w:rsidP="00E901BA">
      <w:pPr>
        <w:jc w:val="center"/>
      </w:pPr>
      <w:r>
        <w:rPr>
          <w:rStyle w:val="Naglaeno"/>
        </w:rPr>
        <w:t>ZA 2019</w:t>
      </w:r>
      <w:r w:rsidR="00E901BA" w:rsidRPr="008A432D">
        <w:rPr>
          <w:rStyle w:val="Naglaeno"/>
        </w:rPr>
        <w:t>. GODINU</w:t>
      </w:r>
    </w:p>
    <w:p w:rsidR="00E901BA" w:rsidRPr="008A432D" w:rsidRDefault="00E901BA" w:rsidP="00E901BA">
      <w:pPr>
        <w:jc w:val="center"/>
      </w:pPr>
    </w:p>
    <w:p w:rsidR="00E901BA" w:rsidRPr="008A432D" w:rsidRDefault="00E901BA" w:rsidP="00E901BA">
      <w:pPr>
        <w:jc w:val="center"/>
        <w:rPr>
          <w:rStyle w:val="Naglaeno"/>
        </w:rPr>
      </w:pPr>
      <w:r w:rsidRPr="008A432D">
        <w:rPr>
          <w:rStyle w:val="Naglaeno"/>
        </w:rPr>
        <w:t>Članak 1.</w:t>
      </w:r>
    </w:p>
    <w:p w:rsidR="00E901BA" w:rsidRPr="008A432D" w:rsidRDefault="00E901BA" w:rsidP="00E901BA"/>
    <w:p w:rsidR="00E901BA" w:rsidRPr="00446FEA" w:rsidRDefault="00E901BA" w:rsidP="00446FEA">
      <w:pPr>
        <w:ind w:firstLine="709"/>
        <w:jc w:val="both"/>
        <w:rPr>
          <w:bCs/>
        </w:rPr>
      </w:pPr>
      <w:r w:rsidRPr="00E901BA">
        <w:rPr>
          <w:rStyle w:val="Naglaeno"/>
          <w:b w:val="0"/>
        </w:rPr>
        <w:t>Za provedbu Program javnih potreba u kulturi i tehničkoj kulturi</w:t>
      </w:r>
      <w:r w:rsidR="0056066F">
        <w:rPr>
          <w:rStyle w:val="Naglaeno"/>
          <w:b w:val="0"/>
        </w:rPr>
        <w:t xml:space="preserve"> (Službeni glasnik </w:t>
      </w:r>
      <w:r w:rsidR="00EB4547">
        <w:rPr>
          <w:rStyle w:val="Naglaeno"/>
          <w:b w:val="0"/>
        </w:rPr>
        <w:t>KZŽ, 22/19</w:t>
      </w:r>
      <w:r w:rsidR="00885F23" w:rsidRPr="00093D0A">
        <w:rPr>
          <w:rStyle w:val="Naglaeno"/>
          <w:b w:val="0"/>
        </w:rPr>
        <w:t>, 2</w:t>
      </w:r>
      <w:r w:rsidR="00EB4547">
        <w:rPr>
          <w:rStyle w:val="Naglaeno"/>
          <w:b w:val="0"/>
        </w:rPr>
        <w:t>6/19</w:t>
      </w:r>
      <w:r w:rsidR="00885F23" w:rsidRPr="00093D0A">
        <w:rPr>
          <w:rStyle w:val="Naglaeno"/>
          <w:b w:val="0"/>
        </w:rPr>
        <w:t>,</w:t>
      </w:r>
      <w:r w:rsidR="00EB4547">
        <w:rPr>
          <w:rStyle w:val="Naglaeno"/>
          <w:b w:val="0"/>
        </w:rPr>
        <w:t xml:space="preserve"> </w:t>
      </w:r>
      <w:r w:rsidR="00EB4547" w:rsidRPr="00EB4547">
        <w:rPr>
          <w:rStyle w:val="Naglaeno"/>
          <w:b w:val="0"/>
        </w:rPr>
        <w:t>62/19</w:t>
      </w:r>
      <w:r w:rsidR="0056066F" w:rsidRPr="00EB4547">
        <w:rPr>
          <w:rStyle w:val="Naglaeno"/>
          <w:b w:val="0"/>
        </w:rPr>
        <w:t>)</w:t>
      </w:r>
      <w:r w:rsidR="00351DE8">
        <w:rPr>
          <w:rStyle w:val="Naglaeno"/>
          <w:b w:val="0"/>
        </w:rPr>
        <w:t xml:space="preserve"> u skladu sa Proračunom Grada Pregrade </w:t>
      </w:r>
      <w:r w:rsidR="00EB4547">
        <w:rPr>
          <w:rStyle w:val="Naglaeno"/>
          <w:b w:val="0"/>
        </w:rPr>
        <w:t>za 2019</w:t>
      </w:r>
      <w:r w:rsidR="00C96B2B">
        <w:rPr>
          <w:rStyle w:val="Naglaeno"/>
          <w:b w:val="0"/>
        </w:rPr>
        <w:t xml:space="preserve">. godinu </w:t>
      </w:r>
      <w:r w:rsidR="00351DE8">
        <w:rPr>
          <w:rStyle w:val="Naglaeno"/>
          <w:b w:val="0"/>
        </w:rPr>
        <w:t xml:space="preserve">(Službeni glasnik </w:t>
      </w:r>
      <w:r w:rsidR="00093D0A" w:rsidRPr="00093D0A">
        <w:rPr>
          <w:rStyle w:val="Naglaeno"/>
          <w:b w:val="0"/>
        </w:rPr>
        <w:t>KZŽ</w:t>
      </w:r>
      <w:r w:rsidR="00EB4547">
        <w:rPr>
          <w:rStyle w:val="Naglaeno"/>
          <w:b w:val="0"/>
        </w:rPr>
        <w:t xml:space="preserve"> </w:t>
      </w:r>
      <w:r w:rsidR="00EB4547" w:rsidRPr="00EB4547">
        <w:rPr>
          <w:bCs/>
        </w:rPr>
        <w:t>54/18, 26/19, 54/19</w:t>
      </w:r>
      <w:r w:rsidR="00DD7318">
        <w:rPr>
          <w:rStyle w:val="Naglaeno"/>
          <w:b w:val="0"/>
        </w:rPr>
        <w:t xml:space="preserve">), </w:t>
      </w:r>
      <w:r w:rsidRPr="00E901BA">
        <w:rPr>
          <w:rStyle w:val="Naglaeno"/>
          <w:b w:val="0"/>
        </w:rPr>
        <w:t xml:space="preserve">planirana su sredstva u </w:t>
      </w:r>
      <w:r w:rsidRPr="00F8481E">
        <w:rPr>
          <w:rStyle w:val="Naglaeno"/>
          <w:b w:val="0"/>
        </w:rPr>
        <w:t xml:space="preserve">iznosu od </w:t>
      </w:r>
      <w:r w:rsidR="00EB4547" w:rsidRPr="00F8481E">
        <w:rPr>
          <w:rStyle w:val="Naglaeno"/>
        </w:rPr>
        <w:t>3</w:t>
      </w:r>
      <w:r w:rsidR="00C71A49" w:rsidRPr="00F8481E">
        <w:rPr>
          <w:bCs/>
        </w:rPr>
        <w:t>.</w:t>
      </w:r>
      <w:r w:rsidR="00F8481E" w:rsidRPr="00F8481E">
        <w:rPr>
          <w:b/>
          <w:bCs/>
        </w:rPr>
        <w:t>314</w:t>
      </w:r>
      <w:r w:rsidR="00C71A49" w:rsidRPr="00F8481E">
        <w:rPr>
          <w:b/>
          <w:bCs/>
        </w:rPr>
        <w:t>.</w:t>
      </w:r>
      <w:r w:rsidR="00F8481E" w:rsidRPr="00F8481E">
        <w:rPr>
          <w:b/>
          <w:bCs/>
        </w:rPr>
        <w:t>2</w:t>
      </w:r>
      <w:r w:rsidR="00EB4547" w:rsidRPr="00F8481E">
        <w:rPr>
          <w:b/>
          <w:bCs/>
        </w:rPr>
        <w:t>22,62</w:t>
      </w:r>
      <w:r w:rsidR="0056066F" w:rsidRPr="00F8481E">
        <w:rPr>
          <w:b/>
          <w:bCs/>
        </w:rPr>
        <w:t xml:space="preserve"> </w:t>
      </w:r>
      <w:r w:rsidRPr="00F8481E">
        <w:rPr>
          <w:b/>
          <w:bCs/>
        </w:rPr>
        <w:t xml:space="preserve"> </w:t>
      </w:r>
      <w:r w:rsidRPr="00F8481E">
        <w:t>kuna.</w:t>
      </w:r>
    </w:p>
    <w:p w:rsidR="00E901BA" w:rsidRPr="008A432D" w:rsidRDefault="00EB4547" w:rsidP="00701291">
      <w:pPr>
        <w:ind w:firstLine="709"/>
        <w:jc w:val="both"/>
      </w:pPr>
      <w:r>
        <w:t>Tijekom 2019</w:t>
      </w:r>
      <w:r w:rsidR="00E901BA" w:rsidRPr="008A432D">
        <w:t>. godine, Program</w:t>
      </w:r>
      <w:r w:rsidR="00E901BA">
        <w:t xml:space="preserve"> javnih potreba u kulturi i tehničkoj kulturi </w:t>
      </w:r>
      <w:r w:rsidR="00E901BA" w:rsidRPr="008A432D">
        <w:t xml:space="preserve"> izvršen </w:t>
      </w:r>
      <w:r w:rsidR="00E901BA">
        <w:t xml:space="preserve">je </w:t>
      </w:r>
      <w:r w:rsidR="00E901BA" w:rsidRPr="008A432D">
        <w:t>kako slijedi:</w:t>
      </w:r>
    </w:p>
    <w:p w:rsidR="00E901BA" w:rsidRPr="008A432D" w:rsidRDefault="00E901BA" w:rsidP="00E901BA"/>
    <w:tbl>
      <w:tblPr>
        <w:tblStyle w:val="Reetkatablice"/>
        <w:tblW w:w="10172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985"/>
        <w:gridCol w:w="1984"/>
        <w:gridCol w:w="1984"/>
      </w:tblGrid>
      <w:tr w:rsidR="00446FEA" w:rsidRPr="00446FEA" w:rsidTr="00E21350">
        <w:tc>
          <w:tcPr>
            <w:tcW w:w="67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Red.br.</w:t>
            </w:r>
          </w:p>
        </w:tc>
        <w:tc>
          <w:tcPr>
            <w:tcW w:w="354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Ustanove u kulturi/OCD</w:t>
            </w:r>
          </w:p>
        </w:tc>
        <w:tc>
          <w:tcPr>
            <w:tcW w:w="198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Planirana sredstva:</w:t>
            </w:r>
          </w:p>
        </w:tc>
        <w:tc>
          <w:tcPr>
            <w:tcW w:w="198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Utrošena sredstva:</w:t>
            </w:r>
          </w:p>
        </w:tc>
        <w:tc>
          <w:tcPr>
            <w:tcW w:w="198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Postotak izvršenja:</w:t>
            </w:r>
          </w:p>
        </w:tc>
      </w:tr>
      <w:tr w:rsidR="00446FEA" w:rsidRPr="00446FEA" w:rsidTr="00E21350">
        <w:tc>
          <w:tcPr>
            <w:tcW w:w="67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 xml:space="preserve">Muzej Grada Pregrade  </w:t>
            </w:r>
          </w:p>
        </w:tc>
        <w:tc>
          <w:tcPr>
            <w:tcW w:w="1985" w:type="dxa"/>
          </w:tcPr>
          <w:p w:rsidR="00E901BA" w:rsidRPr="00E21350" w:rsidRDefault="00E21350" w:rsidP="005362FD">
            <w:pPr>
              <w:rPr>
                <w:sz w:val="24"/>
                <w:szCs w:val="24"/>
              </w:rPr>
            </w:pPr>
            <w:r w:rsidRPr="00E21350">
              <w:rPr>
                <w:sz w:val="24"/>
                <w:szCs w:val="24"/>
              </w:rPr>
              <w:t>543.516,00</w:t>
            </w:r>
          </w:p>
        </w:tc>
        <w:tc>
          <w:tcPr>
            <w:tcW w:w="1984" w:type="dxa"/>
          </w:tcPr>
          <w:p w:rsidR="00E901BA" w:rsidRPr="00994B15" w:rsidRDefault="00994B15" w:rsidP="005362FD">
            <w:pPr>
              <w:rPr>
                <w:sz w:val="24"/>
                <w:szCs w:val="24"/>
              </w:rPr>
            </w:pPr>
            <w:r w:rsidRPr="00994B15">
              <w:rPr>
                <w:sz w:val="24"/>
                <w:szCs w:val="24"/>
              </w:rPr>
              <w:t>449.309,94</w:t>
            </w:r>
          </w:p>
        </w:tc>
        <w:tc>
          <w:tcPr>
            <w:tcW w:w="1984" w:type="dxa"/>
          </w:tcPr>
          <w:p w:rsidR="00E901BA" w:rsidRPr="00994B15" w:rsidRDefault="00994B15" w:rsidP="005362FD">
            <w:pPr>
              <w:rPr>
                <w:sz w:val="24"/>
                <w:szCs w:val="24"/>
              </w:rPr>
            </w:pPr>
            <w:r w:rsidRPr="00994B15">
              <w:rPr>
                <w:sz w:val="24"/>
                <w:szCs w:val="24"/>
              </w:rPr>
              <w:t>82,67</w:t>
            </w:r>
          </w:p>
        </w:tc>
      </w:tr>
      <w:tr w:rsidR="00446FEA" w:rsidRPr="00446FEA" w:rsidTr="00E21350">
        <w:tc>
          <w:tcPr>
            <w:tcW w:w="67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Knji</w:t>
            </w:r>
            <w:r w:rsidRPr="00446FEA">
              <w:rPr>
                <w:rFonts w:eastAsia="MS Mincho"/>
                <w:sz w:val="24"/>
                <w:szCs w:val="24"/>
              </w:rPr>
              <w:t>ž</w:t>
            </w:r>
            <w:r w:rsidRPr="00446FEA">
              <w:rPr>
                <w:sz w:val="24"/>
                <w:szCs w:val="24"/>
              </w:rPr>
              <w:t>nica Grada Pregrade</w:t>
            </w:r>
          </w:p>
        </w:tc>
        <w:tc>
          <w:tcPr>
            <w:tcW w:w="1985" w:type="dxa"/>
          </w:tcPr>
          <w:p w:rsidR="00E901BA" w:rsidRPr="00E21350" w:rsidRDefault="00E21350" w:rsidP="005362FD">
            <w:pPr>
              <w:rPr>
                <w:sz w:val="24"/>
                <w:szCs w:val="24"/>
              </w:rPr>
            </w:pPr>
            <w:r w:rsidRPr="00E21350">
              <w:rPr>
                <w:sz w:val="24"/>
                <w:szCs w:val="24"/>
              </w:rPr>
              <w:t>564.306,62</w:t>
            </w:r>
          </w:p>
        </w:tc>
        <w:tc>
          <w:tcPr>
            <w:tcW w:w="1984" w:type="dxa"/>
          </w:tcPr>
          <w:p w:rsidR="00E901BA" w:rsidRPr="00994B15" w:rsidRDefault="00994B15" w:rsidP="005362FD">
            <w:pPr>
              <w:rPr>
                <w:sz w:val="24"/>
                <w:szCs w:val="24"/>
              </w:rPr>
            </w:pPr>
            <w:r w:rsidRPr="00994B15">
              <w:rPr>
                <w:sz w:val="24"/>
                <w:szCs w:val="24"/>
              </w:rPr>
              <w:t>535.595,52</w:t>
            </w:r>
          </w:p>
        </w:tc>
        <w:tc>
          <w:tcPr>
            <w:tcW w:w="1984" w:type="dxa"/>
          </w:tcPr>
          <w:p w:rsidR="00E901BA" w:rsidRPr="00994B15" w:rsidRDefault="00994B15" w:rsidP="005362FD">
            <w:pPr>
              <w:rPr>
                <w:sz w:val="24"/>
                <w:szCs w:val="24"/>
              </w:rPr>
            </w:pPr>
            <w:r w:rsidRPr="00994B15">
              <w:rPr>
                <w:sz w:val="24"/>
                <w:szCs w:val="24"/>
              </w:rPr>
              <w:t>94,91</w:t>
            </w:r>
          </w:p>
        </w:tc>
      </w:tr>
      <w:tr w:rsidR="00446FEA" w:rsidRPr="00446FEA" w:rsidTr="00E21350">
        <w:tc>
          <w:tcPr>
            <w:tcW w:w="67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E901BA" w:rsidRPr="00446FEA" w:rsidRDefault="00EB4547" w:rsidP="00536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Unapređenje razvoja turizma i turističke promidžbe</w:t>
            </w:r>
          </w:p>
        </w:tc>
        <w:tc>
          <w:tcPr>
            <w:tcW w:w="1985" w:type="dxa"/>
          </w:tcPr>
          <w:p w:rsidR="00E901BA" w:rsidRPr="00E21350" w:rsidRDefault="00E21350" w:rsidP="005362FD">
            <w:pPr>
              <w:rPr>
                <w:sz w:val="24"/>
                <w:szCs w:val="24"/>
              </w:rPr>
            </w:pPr>
            <w:r w:rsidRPr="00E21350">
              <w:rPr>
                <w:sz w:val="24"/>
                <w:szCs w:val="24"/>
              </w:rPr>
              <w:t>610.000,00</w:t>
            </w:r>
          </w:p>
        </w:tc>
        <w:tc>
          <w:tcPr>
            <w:tcW w:w="1984" w:type="dxa"/>
          </w:tcPr>
          <w:p w:rsidR="00E901BA" w:rsidRPr="00994B15" w:rsidRDefault="00994B15" w:rsidP="005362FD">
            <w:pPr>
              <w:rPr>
                <w:sz w:val="24"/>
                <w:szCs w:val="24"/>
              </w:rPr>
            </w:pPr>
            <w:r w:rsidRPr="00994B15">
              <w:rPr>
                <w:sz w:val="24"/>
                <w:szCs w:val="24"/>
              </w:rPr>
              <w:t>596.867,27</w:t>
            </w:r>
          </w:p>
        </w:tc>
        <w:tc>
          <w:tcPr>
            <w:tcW w:w="1984" w:type="dxa"/>
          </w:tcPr>
          <w:p w:rsidR="00E901BA" w:rsidRPr="00994B15" w:rsidRDefault="00994B15" w:rsidP="005362FD">
            <w:pPr>
              <w:rPr>
                <w:sz w:val="24"/>
                <w:szCs w:val="24"/>
              </w:rPr>
            </w:pPr>
            <w:r w:rsidRPr="00994B15">
              <w:rPr>
                <w:sz w:val="24"/>
                <w:szCs w:val="24"/>
              </w:rPr>
              <w:t>97,85</w:t>
            </w:r>
          </w:p>
        </w:tc>
      </w:tr>
      <w:tr w:rsidR="00446FEA" w:rsidRPr="00446FEA" w:rsidTr="00E21350">
        <w:tc>
          <w:tcPr>
            <w:tcW w:w="675" w:type="dxa"/>
          </w:tcPr>
          <w:p w:rsidR="00E901BA" w:rsidRPr="00446FEA" w:rsidRDefault="00E21350" w:rsidP="00536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901BA" w:rsidRPr="00446FEA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901BA" w:rsidRPr="00446FEA" w:rsidRDefault="00E901BA" w:rsidP="00885F23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 xml:space="preserve">Udruge i </w:t>
            </w:r>
            <w:r w:rsidR="00EB4547">
              <w:rPr>
                <w:sz w:val="24"/>
                <w:szCs w:val="24"/>
              </w:rPr>
              <w:t>druge organizacije civilnog društva u kulturi i tehničkoj kulturi</w:t>
            </w:r>
          </w:p>
        </w:tc>
        <w:tc>
          <w:tcPr>
            <w:tcW w:w="1985" w:type="dxa"/>
          </w:tcPr>
          <w:p w:rsidR="00E901BA" w:rsidRPr="00E21350" w:rsidRDefault="00E21350" w:rsidP="005362FD">
            <w:pPr>
              <w:rPr>
                <w:sz w:val="24"/>
                <w:szCs w:val="24"/>
              </w:rPr>
            </w:pPr>
            <w:r w:rsidRPr="00E21350">
              <w:rPr>
                <w:sz w:val="24"/>
                <w:szCs w:val="24"/>
              </w:rPr>
              <w:t>110.000,00</w:t>
            </w:r>
          </w:p>
        </w:tc>
        <w:tc>
          <w:tcPr>
            <w:tcW w:w="1984" w:type="dxa"/>
          </w:tcPr>
          <w:p w:rsidR="00E901BA" w:rsidRPr="00994B15" w:rsidRDefault="00994B15" w:rsidP="005362FD">
            <w:pPr>
              <w:rPr>
                <w:sz w:val="24"/>
                <w:szCs w:val="24"/>
              </w:rPr>
            </w:pPr>
            <w:r w:rsidRPr="00994B15">
              <w:rPr>
                <w:sz w:val="24"/>
                <w:szCs w:val="24"/>
              </w:rPr>
              <w:t>108.900,00</w:t>
            </w:r>
          </w:p>
        </w:tc>
        <w:tc>
          <w:tcPr>
            <w:tcW w:w="1984" w:type="dxa"/>
          </w:tcPr>
          <w:p w:rsidR="00E901BA" w:rsidRPr="00994B15" w:rsidRDefault="00994B15" w:rsidP="005362FD">
            <w:pPr>
              <w:rPr>
                <w:sz w:val="24"/>
                <w:szCs w:val="24"/>
              </w:rPr>
            </w:pPr>
            <w:r w:rsidRPr="00994B15">
              <w:rPr>
                <w:sz w:val="24"/>
                <w:szCs w:val="24"/>
              </w:rPr>
              <w:t>99,00</w:t>
            </w:r>
          </w:p>
          <w:p w:rsidR="00994B15" w:rsidRPr="00994B15" w:rsidRDefault="00994B15" w:rsidP="005362FD">
            <w:pPr>
              <w:rPr>
                <w:sz w:val="24"/>
                <w:szCs w:val="24"/>
              </w:rPr>
            </w:pPr>
          </w:p>
        </w:tc>
      </w:tr>
      <w:tr w:rsidR="00885F23" w:rsidRPr="00446FEA" w:rsidTr="00E21350">
        <w:tc>
          <w:tcPr>
            <w:tcW w:w="675" w:type="dxa"/>
          </w:tcPr>
          <w:p w:rsidR="00885F23" w:rsidRPr="00446FEA" w:rsidRDefault="00E21350" w:rsidP="005362FD">
            <w:r>
              <w:t>5</w:t>
            </w:r>
            <w:r w:rsidR="00885F23">
              <w:t>.</w:t>
            </w:r>
          </w:p>
        </w:tc>
        <w:tc>
          <w:tcPr>
            <w:tcW w:w="3544" w:type="dxa"/>
          </w:tcPr>
          <w:p w:rsidR="00885F23" w:rsidRPr="00022FD5" w:rsidRDefault="00885F23" w:rsidP="00885F23">
            <w:pPr>
              <w:rPr>
                <w:sz w:val="24"/>
                <w:szCs w:val="24"/>
              </w:rPr>
            </w:pPr>
            <w:r w:rsidRPr="00022FD5">
              <w:rPr>
                <w:sz w:val="24"/>
                <w:szCs w:val="24"/>
              </w:rPr>
              <w:t>Donacije vjerskim zajednicama</w:t>
            </w:r>
          </w:p>
        </w:tc>
        <w:tc>
          <w:tcPr>
            <w:tcW w:w="1985" w:type="dxa"/>
          </w:tcPr>
          <w:p w:rsidR="00885F23" w:rsidRPr="00E21350" w:rsidRDefault="00E21350" w:rsidP="005362FD">
            <w:r w:rsidRPr="00E21350">
              <w:t>50.000,00</w:t>
            </w:r>
          </w:p>
        </w:tc>
        <w:tc>
          <w:tcPr>
            <w:tcW w:w="1984" w:type="dxa"/>
          </w:tcPr>
          <w:p w:rsidR="00885F23" w:rsidRPr="00994B15" w:rsidRDefault="00994B15" w:rsidP="005362FD">
            <w:pPr>
              <w:rPr>
                <w:sz w:val="24"/>
                <w:szCs w:val="24"/>
              </w:rPr>
            </w:pPr>
            <w:r w:rsidRPr="00994B15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885F23" w:rsidRPr="00994B15" w:rsidRDefault="00994B15" w:rsidP="00C71A49">
            <w:pPr>
              <w:spacing w:line="360" w:lineRule="auto"/>
              <w:rPr>
                <w:sz w:val="24"/>
              </w:rPr>
            </w:pPr>
            <w:r w:rsidRPr="00994B15">
              <w:rPr>
                <w:sz w:val="24"/>
              </w:rPr>
              <w:t>0,00</w:t>
            </w:r>
          </w:p>
        </w:tc>
      </w:tr>
      <w:tr w:rsidR="00E901BA" w:rsidRPr="00446FEA" w:rsidTr="00E21350">
        <w:tc>
          <w:tcPr>
            <w:tcW w:w="67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UKUPNO:</w:t>
            </w:r>
          </w:p>
        </w:tc>
        <w:tc>
          <w:tcPr>
            <w:tcW w:w="1985" w:type="dxa"/>
          </w:tcPr>
          <w:p w:rsidR="00E901BA" w:rsidRPr="00E21350" w:rsidRDefault="00E21350" w:rsidP="005362FD">
            <w:pPr>
              <w:rPr>
                <w:sz w:val="24"/>
                <w:szCs w:val="24"/>
              </w:rPr>
            </w:pPr>
            <w:r w:rsidRPr="00E21350">
              <w:rPr>
                <w:sz w:val="24"/>
                <w:szCs w:val="24"/>
              </w:rPr>
              <w:t>1,877,822.62</w:t>
            </w:r>
          </w:p>
        </w:tc>
        <w:tc>
          <w:tcPr>
            <w:tcW w:w="1984" w:type="dxa"/>
          </w:tcPr>
          <w:p w:rsidR="00E901BA" w:rsidRPr="00994B15" w:rsidRDefault="00994B15" w:rsidP="005362FD">
            <w:pPr>
              <w:rPr>
                <w:sz w:val="24"/>
                <w:szCs w:val="24"/>
              </w:rPr>
            </w:pPr>
            <w:r w:rsidRPr="00994B15">
              <w:rPr>
                <w:sz w:val="24"/>
                <w:szCs w:val="24"/>
              </w:rPr>
              <w:t>1,690,672.73</w:t>
            </w:r>
          </w:p>
        </w:tc>
        <w:tc>
          <w:tcPr>
            <w:tcW w:w="1984" w:type="dxa"/>
          </w:tcPr>
          <w:p w:rsidR="00E901BA" w:rsidRPr="00994B15" w:rsidRDefault="00994B15" w:rsidP="00536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90,03</w:t>
            </w:r>
          </w:p>
        </w:tc>
      </w:tr>
    </w:tbl>
    <w:p w:rsidR="00E901BA" w:rsidRPr="00446FEA" w:rsidRDefault="00E901BA" w:rsidP="00E901BA"/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985"/>
        <w:gridCol w:w="1984"/>
        <w:gridCol w:w="1984"/>
      </w:tblGrid>
      <w:tr w:rsidR="00EB4547" w:rsidRPr="00446FEA" w:rsidTr="00EB4547">
        <w:tc>
          <w:tcPr>
            <w:tcW w:w="675" w:type="dxa"/>
          </w:tcPr>
          <w:p w:rsidR="00EB4547" w:rsidRPr="00446FEA" w:rsidRDefault="00EB4547" w:rsidP="00EB4547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Red.br.</w:t>
            </w:r>
          </w:p>
        </w:tc>
        <w:tc>
          <w:tcPr>
            <w:tcW w:w="3544" w:type="dxa"/>
          </w:tcPr>
          <w:p w:rsidR="00EB4547" w:rsidRPr="00446FEA" w:rsidRDefault="00EB4547" w:rsidP="00EB45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Investicijska ulaganja u objekte kulture:</w:t>
            </w:r>
          </w:p>
        </w:tc>
        <w:tc>
          <w:tcPr>
            <w:tcW w:w="1985" w:type="dxa"/>
          </w:tcPr>
          <w:p w:rsidR="00EB4547" w:rsidRPr="00446FEA" w:rsidRDefault="00EB4547" w:rsidP="00EB4547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Planirana sredstva:</w:t>
            </w:r>
          </w:p>
        </w:tc>
        <w:tc>
          <w:tcPr>
            <w:tcW w:w="1984" w:type="dxa"/>
          </w:tcPr>
          <w:p w:rsidR="00EB4547" w:rsidRPr="00446FEA" w:rsidRDefault="00EB4547" w:rsidP="00EB4547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Utrošena sredstva:</w:t>
            </w:r>
          </w:p>
        </w:tc>
        <w:tc>
          <w:tcPr>
            <w:tcW w:w="1984" w:type="dxa"/>
          </w:tcPr>
          <w:p w:rsidR="00EB4547" w:rsidRPr="00446FEA" w:rsidRDefault="00EB4547" w:rsidP="00EB4547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Postotak izvršenja:</w:t>
            </w:r>
          </w:p>
        </w:tc>
      </w:tr>
      <w:tr w:rsidR="00EB4547" w:rsidRPr="00446FEA" w:rsidTr="00EB4547">
        <w:tc>
          <w:tcPr>
            <w:tcW w:w="675" w:type="dxa"/>
          </w:tcPr>
          <w:p w:rsidR="00EB4547" w:rsidRPr="00446FEA" w:rsidRDefault="000B1720" w:rsidP="00EB4547">
            <w:r>
              <w:t>1.</w:t>
            </w:r>
          </w:p>
        </w:tc>
        <w:tc>
          <w:tcPr>
            <w:tcW w:w="3544" w:type="dxa"/>
          </w:tcPr>
          <w:p w:rsidR="00EB4547" w:rsidRDefault="00EB4547" w:rsidP="00EB4547">
            <w:r>
              <w:t>Uređenje Kostelgrada</w:t>
            </w:r>
          </w:p>
        </w:tc>
        <w:tc>
          <w:tcPr>
            <w:tcW w:w="1985" w:type="dxa"/>
          </w:tcPr>
          <w:p w:rsidR="00EB4547" w:rsidRPr="00446FEA" w:rsidRDefault="00E21350" w:rsidP="00EB4547">
            <w:r>
              <w:t>12.000,00</w:t>
            </w:r>
          </w:p>
        </w:tc>
        <w:tc>
          <w:tcPr>
            <w:tcW w:w="1984" w:type="dxa"/>
          </w:tcPr>
          <w:p w:rsidR="00EB4547" w:rsidRPr="00446FEA" w:rsidRDefault="00994B15" w:rsidP="00EB4547">
            <w:r>
              <w:t>10.116,01</w:t>
            </w:r>
          </w:p>
        </w:tc>
        <w:tc>
          <w:tcPr>
            <w:tcW w:w="1984" w:type="dxa"/>
          </w:tcPr>
          <w:p w:rsidR="00EB4547" w:rsidRPr="00446FEA" w:rsidRDefault="00994B15" w:rsidP="00EB4547">
            <w:r>
              <w:t>84,30</w:t>
            </w:r>
          </w:p>
        </w:tc>
      </w:tr>
      <w:tr w:rsidR="00EB4547" w:rsidRPr="00446FEA" w:rsidTr="00EB4547">
        <w:tc>
          <w:tcPr>
            <w:tcW w:w="675" w:type="dxa"/>
          </w:tcPr>
          <w:p w:rsidR="00EB4547" w:rsidRPr="00446FEA" w:rsidRDefault="000B1720" w:rsidP="00EB4547">
            <w:r>
              <w:lastRenderedPageBreak/>
              <w:t>2.</w:t>
            </w:r>
          </w:p>
        </w:tc>
        <w:tc>
          <w:tcPr>
            <w:tcW w:w="3544" w:type="dxa"/>
          </w:tcPr>
          <w:p w:rsidR="00EB4547" w:rsidRDefault="00EB4547" w:rsidP="00EB4547">
            <w:r>
              <w:t>Kino dvorana</w:t>
            </w:r>
          </w:p>
        </w:tc>
        <w:tc>
          <w:tcPr>
            <w:tcW w:w="1985" w:type="dxa"/>
          </w:tcPr>
          <w:p w:rsidR="00EB4547" w:rsidRPr="00446FEA" w:rsidRDefault="003F2C2C" w:rsidP="00EB4547">
            <w:r>
              <w:t>1.056.9</w:t>
            </w:r>
            <w:r w:rsidR="00E21350">
              <w:t>00,00</w:t>
            </w:r>
          </w:p>
        </w:tc>
        <w:tc>
          <w:tcPr>
            <w:tcW w:w="1984" w:type="dxa"/>
          </w:tcPr>
          <w:p w:rsidR="00EB4547" w:rsidRPr="00446FEA" w:rsidRDefault="003F2C2C" w:rsidP="00EB4547">
            <w:r>
              <w:t>1.020.134,42</w:t>
            </w:r>
          </w:p>
        </w:tc>
        <w:tc>
          <w:tcPr>
            <w:tcW w:w="1984" w:type="dxa"/>
          </w:tcPr>
          <w:p w:rsidR="00EB4547" w:rsidRPr="00446FEA" w:rsidRDefault="003F2C2C" w:rsidP="00EB4547">
            <w:r>
              <w:t>96,52</w:t>
            </w:r>
          </w:p>
        </w:tc>
      </w:tr>
      <w:tr w:rsidR="00EB4547" w:rsidRPr="00446FEA" w:rsidTr="00EB4547">
        <w:tc>
          <w:tcPr>
            <w:tcW w:w="675" w:type="dxa"/>
          </w:tcPr>
          <w:p w:rsidR="00EB4547" w:rsidRPr="00446FEA" w:rsidRDefault="000B1720" w:rsidP="00EB4547">
            <w:r>
              <w:t>3.</w:t>
            </w:r>
          </w:p>
        </w:tc>
        <w:tc>
          <w:tcPr>
            <w:tcW w:w="3544" w:type="dxa"/>
          </w:tcPr>
          <w:p w:rsidR="00EB4547" w:rsidRDefault="00EB4547" w:rsidP="00EB4547">
            <w:r>
              <w:t>Rodna kuća Janka Leskovara</w:t>
            </w:r>
          </w:p>
        </w:tc>
        <w:tc>
          <w:tcPr>
            <w:tcW w:w="1985" w:type="dxa"/>
          </w:tcPr>
          <w:p w:rsidR="00EB4547" w:rsidRPr="00446FEA" w:rsidRDefault="00E21350" w:rsidP="00EB4547">
            <w:r w:rsidRPr="00E21350">
              <w:t>204.500,00</w:t>
            </w:r>
          </w:p>
        </w:tc>
        <w:tc>
          <w:tcPr>
            <w:tcW w:w="1984" w:type="dxa"/>
          </w:tcPr>
          <w:p w:rsidR="00EB4547" w:rsidRPr="00446FEA" w:rsidRDefault="00994B15" w:rsidP="00EB4547">
            <w:r>
              <w:t>204.500,00</w:t>
            </w:r>
          </w:p>
        </w:tc>
        <w:tc>
          <w:tcPr>
            <w:tcW w:w="1984" w:type="dxa"/>
          </w:tcPr>
          <w:p w:rsidR="00EB4547" w:rsidRPr="00446FEA" w:rsidRDefault="00994B15" w:rsidP="00EB4547">
            <w:r>
              <w:t>100</w:t>
            </w:r>
          </w:p>
        </w:tc>
      </w:tr>
      <w:tr w:rsidR="000B1720" w:rsidRPr="00446FEA" w:rsidTr="00EB4547">
        <w:tc>
          <w:tcPr>
            <w:tcW w:w="675" w:type="dxa"/>
          </w:tcPr>
          <w:p w:rsidR="000B1720" w:rsidRPr="00446FEA" w:rsidRDefault="000B1720" w:rsidP="00EB4547">
            <w:r>
              <w:t>4.</w:t>
            </w:r>
          </w:p>
        </w:tc>
        <w:tc>
          <w:tcPr>
            <w:tcW w:w="3544" w:type="dxa"/>
          </w:tcPr>
          <w:p w:rsidR="000B1720" w:rsidRDefault="000B1720" w:rsidP="00EB4547">
            <w:r>
              <w:t>Ostali projekti u kulturi (monografija)</w:t>
            </w:r>
          </w:p>
        </w:tc>
        <w:tc>
          <w:tcPr>
            <w:tcW w:w="1985" w:type="dxa"/>
          </w:tcPr>
          <w:p w:rsidR="000B1720" w:rsidRPr="00446FEA" w:rsidRDefault="00E21350" w:rsidP="00EB4547">
            <w:r w:rsidRPr="00E21350">
              <w:t>163.000,00</w:t>
            </w:r>
          </w:p>
        </w:tc>
        <w:tc>
          <w:tcPr>
            <w:tcW w:w="1984" w:type="dxa"/>
          </w:tcPr>
          <w:p w:rsidR="000B1720" w:rsidRPr="00446FEA" w:rsidRDefault="00994B15" w:rsidP="00EB4547">
            <w:r>
              <w:t>161.050,76</w:t>
            </w:r>
          </w:p>
        </w:tc>
        <w:tc>
          <w:tcPr>
            <w:tcW w:w="1984" w:type="dxa"/>
          </w:tcPr>
          <w:p w:rsidR="000B1720" w:rsidRPr="00446FEA" w:rsidRDefault="00994B15" w:rsidP="00EB4547">
            <w:r>
              <w:t>98,80</w:t>
            </w:r>
          </w:p>
        </w:tc>
      </w:tr>
      <w:tr w:rsidR="000B1720" w:rsidRPr="00446FEA" w:rsidTr="00EB4547">
        <w:tc>
          <w:tcPr>
            <w:tcW w:w="675" w:type="dxa"/>
          </w:tcPr>
          <w:p w:rsidR="000B1720" w:rsidRPr="00446FEA" w:rsidRDefault="000B1720" w:rsidP="00EB4547"/>
        </w:tc>
        <w:tc>
          <w:tcPr>
            <w:tcW w:w="3544" w:type="dxa"/>
          </w:tcPr>
          <w:p w:rsidR="000B1720" w:rsidRDefault="000B1720" w:rsidP="00EB4547">
            <w:r>
              <w:t>UKUPNO:</w:t>
            </w:r>
          </w:p>
        </w:tc>
        <w:tc>
          <w:tcPr>
            <w:tcW w:w="1985" w:type="dxa"/>
          </w:tcPr>
          <w:p w:rsidR="000B1720" w:rsidRPr="00F8481E" w:rsidRDefault="00F8481E" w:rsidP="00EB4547">
            <w:r w:rsidRPr="00F8481E">
              <w:t>1,436,400</w:t>
            </w:r>
            <w:r>
              <w:t>.00</w:t>
            </w:r>
          </w:p>
        </w:tc>
        <w:tc>
          <w:tcPr>
            <w:tcW w:w="1984" w:type="dxa"/>
          </w:tcPr>
          <w:p w:rsidR="000B1720" w:rsidRPr="00446FEA" w:rsidRDefault="00F8481E" w:rsidP="00EB4547">
            <w:r>
              <w:t>1,395,801.19</w:t>
            </w:r>
          </w:p>
        </w:tc>
        <w:tc>
          <w:tcPr>
            <w:tcW w:w="1984" w:type="dxa"/>
          </w:tcPr>
          <w:p w:rsidR="000B1720" w:rsidRPr="00446FEA" w:rsidRDefault="00F8481E" w:rsidP="00EB4547">
            <w:r>
              <w:t>97,17</w:t>
            </w:r>
          </w:p>
        </w:tc>
      </w:tr>
    </w:tbl>
    <w:p w:rsidR="00E901BA" w:rsidRPr="008A432D" w:rsidRDefault="00E901BA" w:rsidP="00E901BA"/>
    <w:p w:rsidR="00E901BA" w:rsidRPr="008A432D" w:rsidRDefault="00E901BA" w:rsidP="00E901BA">
      <w:pPr>
        <w:jc w:val="right"/>
      </w:pPr>
      <w:r w:rsidRPr="008A432D">
        <w:t>Gradonačelnik</w:t>
      </w:r>
    </w:p>
    <w:p w:rsidR="00E901BA" w:rsidRPr="008A432D" w:rsidRDefault="00EB4547" w:rsidP="00E901BA">
      <w:pPr>
        <w:jc w:val="right"/>
      </w:pPr>
      <w:r>
        <w:t>Marko Vešligaj, univ.spec.pol.</w:t>
      </w:r>
      <w:r w:rsidR="00243DC6">
        <w:t>,v.r.</w:t>
      </w:r>
    </w:p>
    <w:p w:rsidR="00E901BA" w:rsidRDefault="00E901BA" w:rsidP="00E901BA"/>
    <w:p w:rsidR="0056066F" w:rsidRDefault="00E901BA" w:rsidP="00E901BA">
      <w:pPr>
        <w:rPr>
          <w:rFonts w:eastAsia="Arial"/>
        </w:rPr>
      </w:pPr>
      <w:r>
        <w:rPr>
          <w:rFonts w:eastAsia="Arial"/>
        </w:rPr>
        <w:t xml:space="preserve">                      </w:t>
      </w:r>
    </w:p>
    <w:p w:rsidR="000B1720" w:rsidRDefault="0056066F" w:rsidP="00E901BA">
      <w:pPr>
        <w:rPr>
          <w:rFonts w:eastAsia="Arial"/>
        </w:rPr>
      </w:pPr>
      <w:r>
        <w:rPr>
          <w:rFonts w:eastAsia="Arial"/>
        </w:rPr>
        <w:t xml:space="preserve">                   </w:t>
      </w:r>
      <w:r w:rsidR="00E901BA">
        <w:rPr>
          <w:rFonts w:eastAsia="Arial"/>
        </w:rPr>
        <w:t xml:space="preserve"> </w:t>
      </w: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E21350" w:rsidRDefault="00E2135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0B1720" w:rsidRDefault="000B1720" w:rsidP="00E901BA">
      <w:pPr>
        <w:rPr>
          <w:rFonts w:eastAsia="Arial"/>
        </w:rPr>
      </w:pPr>
    </w:p>
    <w:p w:rsidR="00E901BA" w:rsidRDefault="000B1720" w:rsidP="00E901BA">
      <w:pPr>
        <w:rPr>
          <w:rFonts w:eastAsia="Arial"/>
        </w:rPr>
      </w:pPr>
      <w:r>
        <w:rPr>
          <w:rFonts w:eastAsia="Arial"/>
        </w:rPr>
        <w:lastRenderedPageBreak/>
        <w:t xml:space="preserve">                  </w:t>
      </w:r>
      <w:r w:rsidR="00E901BA">
        <w:rPr>
          <w:rFonts w:eastAsia="Arial"/>
        </w:rPr>
        <w:t xml:space="preserve">     </w:t>
      </w:r>
      <w:r w:rsidR="00E901BA">
        <w:rPr>
          <w:noProof/>
        </w:rPr>
        <w:drawing>
          <wp:inline distT="0" distB="0" distL="0" distR="0">
            <wp:extent cx="542925" cy="704850"/>
            <wp:effectExtent l="19050" t="0" r="952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01BA">
        <w:rPr>
          <w:rFonts w:eastAsia="Arial"/>
        </w:rPr>
        <w:t xml:space="preserve">                                                                                                       </w:t>
      </w:r>
    </w:p>
    <w:p w:rsidR="00E901BA" w:rsidRPr="00B03A80" w:rsidRDefault="00E901BA" w:rsidP="00E901BA">
      <w:r w:rsidRPr="00B03A80">
        <w:rPr>
          <w:rFonts w:eastAsia="Arial"/>
        </w:rPr>
        <w:t xml:space="preserve">           </w:t>
      </w:r>
      <w:r w:rsidRPr="00B03A80">
        <w:t>REPUBLIKA HRVATSKA</w:t>
      </w:r>
    </w:p>
    <w:p w:rsidR="00E901BA" w:rsidRPr="00B03A80" w:rsidRDefault="00E901BA" w:rsidP="00E901BA">
      <w:pPr>
        <w:rPr>
          <w:rFonts w:eastAsia="Arial"/>
        </w:rPr>
      </w:pPr>
      <w:r w:rsidRPr="00B03A80">
        <w:t>KRAPINSKO-ZAGORSKA ŽUPANIJA</w:t>
      </w:r>
    </w:p>
    <w:p w:rsidR="00E901BA" w:rsidRPr="00B03A80" w:rsidRDefault="00E901BA" w:rsidP="00E901BA">
      <w:pPr>
        <w:rPr>
          <w:rFonts w:eastAsia="Arial"/>
        </w:rPr>
      </w:pPr>
      <w:r w:rsidRPr="00B03A80">
        <w:rPr>
          <w:rFonts w:eastAsia="Arial"/>
        </w:rPr>
        <w:t xml:space="preserve">               </w:t>
      </w:r>
      <w:r w:rsidRPr="00B03A80">
        <w:t>GRAD PREGRADA</w:t>
      </w:r>
    </w:p>
    <w:p w:rsidR="00E901BA" w:rsidRPr="00B03A80" w:rsidRDefault="00E901BA" w:rsidP="00E901BA">
      <w:r w:rsidRPr="00B03A80">
        <w:rPr>
          <w:rFonts w:eastAsia="Arial"/>
        </w:rPr>
        <w:t xml:space="preserve">           </w:t>
      </w:r>
      <w:r w:rsidRPr="00B03A80">
        <w:t xml:space="preserve">    GRADSKO VIJEĆE</w:t>
      </w:r>
    </w:p>
    <w:p w:rsidR="00E901BA" w:rsidRDefault="00E901BA" w:rsidP="00E901BA">
      <w:pPr>
        <w:jc w:val="right"/>
      </w:pPr>
      <w:r>
        <w:t>Prijedlog</w:t>
      </w:r>
    </w:p>
    <w:p w:rsidR="00E901BA" w:rsidRDefault="00885F23" w:rsidP="00E901BA">
      <w:pPr>
        <w:jc w:val="both"/>
      </w:pPr>
      <w:r>
        <w:t xml:space="preserve">KLASA: </w:t>
      </w:r>
      <w:r w:rsidR="000B1720">
        <w:t>612-01/18-01/10</w:t>
      </w:r>
    </w:p>
    <w:p w:rsidR="00E901BA" w:rsidRDefault="000B1720" w:rsidP="00E901BA">
      <w:pPr>
        <w:jc w:val="both"/>
      </w:pPr>
      <w:r>
        <w:t>URBROJ: 2214/01-01-20-9</w:t>
      </w:r>
    </w:p>
    <w:p w:rsidR="00E901BA" w:rsidRDefault="00E901BA" w:rsidP="00E901BA">
      <w:pPr>
        <w:jc w:val="both"/>
      </w:pPr>
      <w:r w:rsidRPr="00BF74B1">
        <w:rPr>
          <w:rFonts w:hint="eastAsia"/>
        </w:rPr>
        <w:t xml:space="preserve">U Pregradi, </w:t>
      </w:r>
      <w:r w:rsidR="000B1720">
        <w:t>28.05.2020</w:t>
      </w:r>
      <w:r>
        <w:t>.</w:t>
      </w:r>
    </w:p>
    <w:p w:rsidR="00E901BA" w:rsidRDefault="00E901BA" w:rsidP="00E901BA">
      <w:pPr>
        <w:jc w:val="both"/>
      </w:pPr>
    </w:p>
    <w:p w:rsidR="00E901BA" w:rsidRDefault="00E901BA" w:rsidP="00E901BA">
      <w:pPr>
        <w:jc w:val="both"/>
      </w:pPr>
    </w:p>
    <w:p w:rsidR="00E901BA" w:rsidRDefault="00E901BA" w:rsidP="00E901BA">
      <w:pPr>
        <w:tabs>
          <w:tab w:val="left" w:pos="1701"/>
        </w:tabs>
        <w:jc w:val="both"/>
      </w:pPr>
      <w:r>
        <w:t xml:space="preserve"> </w:t>
      </w:r>
      <w:r w:rsidR="004913D4">
        <w:t xml:space="preserve">             Na temelju članka </w:t>
      </w:r>
      <w:r>
        <w:t>32. Statuta grada Pregrade (“Službeni glasnik  Krapinsko-zagorske županije” br. 06/13, 17/13, 7/18, 16/18- pročišćeni tekst</w:t>
      </w:r>
      <w:r w:rsidR="00AA1EAB">
        <w:t>, 05/20</w:t>
      </w:r>
      <w:r w:rsidR="002D7065">
        <w:t>), Gradsko vijeće</w:t>
      </w:r>
      <w:r w:rsidR="00885F23">
        <w:t xml:space="preserve"> Grada Pregrade  na  </w:t>
      </w:r>
      <w:r w:rsidR="00093D0A">
        <w:t xml:space="preserve">svojoj </w:t>
      </w:r>
      <w:r w:rsidR="000B1720">
        <w:t>25. sjednici održanoj 28.05.2020</w:t>
      </w:r>
      <w:r>
        <w:t xml:space="preserve">.g. </w:t>
      </w:r>
      <w:r w:rsidR="0056066F">
        <w:t>donosi,</w:t>
      </w:r>
    </w:p>
    <w:p w:rsidR="00E901BA" w:rsidRDefault="00E901BA" w:rsidP="00E901BA">
      <w:pPr>
        <w:tabs>
          <w:tab w:val="left" w:pos="1701"/>
        </w:tabs>
        <w:jc w:val="both"/>
      </w:pPr>
    </w:p>
    <w:p w:rsidR="00E901BA" w:rsidRDefault="00E901BA" w:rsidP="00E901BA">
      <w:pPr>
        <w:tabs>
          <w:tab w:val="left" w:pos="1701"/>
        </w:tabs>
        <w:jc w:val="both"/>
      </w:pPr>
    </w:p>
    <w:p w:rsidR="00E901BA" w:rsidRDefault="00E901BA" w:rsidP="00E901BA">
      <w:pPr>
        <w:tabs>
          <w:tab w:val="left" w:pos="1701"/>
        </w:tabs>
        <w:jc w:val="center"/>
        <w:rPr>
          <w:b/>
        </w:rPr>
      </w:pPr>
      <w:r>
        <w:rPr>
          <w:b/>
        </w:rPr>
        <w:t>Z A K L J U Č A K</w:t>
      </w:r>
    </w:p>
    <w:p w:rsidR="00E901BA" w:rsidRDefault="00E901BA" w:rsidP="00E901BA">
      <w:pPr>
        <w:tabs>
          <w:tab w:val="left" w:pos="1701"/>
        </w:tabs>
        <w:jc w:val="center"/>
        <w:rPr>
          <w:b/>
        </w:rPr>
      </w:pPr>
    </w:p>
    <w:p w:rsidR="00E901BA" w:rsidRDefault="00E901BA" w:rsidP="00E901BA">
      <w:pPr>
        <w:tabs>
          <w:tab w:val="left" w:pos="1701"/>
        </w:tabs>
        <w:jc w:val="center"/>
        <w:rPr>
          <w:b/>
        </w:rPr>
      </w:pPr>
    </w:p>
    <w:p w:rsidR="00E901BA" w:rsidRDefault="00E901BA" w:rsidP="00E901BA">
      <w:pPr>
        <w:tabs>
          <w:tab w:val="left" w:pos="1701"/>
        </w:tabs>
        <w:jc w:val="center"/>
      </w:pPr>
      <w:r>
        <w:t>Članak 1.</w:t>
      </w:r>
    </w:p>
    <w:p w:rsidR="00E901BA" w:rsidRDefault="00E901BA" w:rsidP="00E901BA">
      <w:pPr>
        <w:tabs>
          <w:tab w:val="left" w:pos="1701"/>
        </w:tabs>
        <w:jc w:val="both"/>
      </w:pPr>
    </w:p>
    <w:p w:rsidR="00E901BA" w:rsidRDefault="00E901BA" w:rsidP="00E901BA">
      <w:pPr>
        <w:tabs>
          <w:tab w:val="left" w:pos="567"/>
        </w:tabs>
        <w:jc w:val="both"/>
      </w:pPr>
      <w:r>
        <w:t xml:space="preserve">               Usvaja se Izvješće o izvršenju </w:t>
      </w:r>
      <w:r w:rsidRPr="00BF74B1">
        <w:rPr>
          <w:rFonts w:hint="eastAsia"/>
        </w:rPr>
        <w:t>Programa javnih potreba u kultur</w:t>
      </w:r>
      <w:r>
        <w:rPr>
          <w:rFonts w:hint="eastAsia"/>
        </w:rPr>
        <w:t xml:space="preserve">i </w:t>
      </w:r>
      <w:r w:rsidR="00DB63EB">
        <w:t xml:space="preserve"> i tehničkoj kulturi </w:t>
      </w:r>
      <w:r>
        <w:rPr>
          <w:rFonts w:hint="eastAsia"/>
        </w:rPr>
        <w:t>Grada Pregrade za 201</w:t>
      </w:r>
      <w:r w:rsidR="000B1720">
        <w:t>9</w:t>
      </w:r>
      <w:r>
        <w:t>.</w:t>
      </w:r>
      <w:r>
        <w:rPr>
          <w:rFonts w:hint="eastAsia"/>
        </w:rPr>
        <w:t xml:space="preserve"> godinu</w:t>
      </w:r>
      <w:r w:rsidRPr="00DD7318">
        <w:t>.</w:t>
      </w:r>
    </w:p>
    <w:p w:rsidR="00E901BA" w:rsidRDefault="00E901BA" w:rsidP="00E901BA">
      <w:pPr>
        <w:tabs>
          <w:tab w:val="left" w:pos="1701"/>
        </w:tabs>
        <w:jc w:val="both"/>
      </w:pPr>
    </w:p>
    <w:p w:rsidR="001E3715" w:rsidRDefault="001E3715" w:rsidP="00446FEA">
      <w:pPr>
        <w:tabs>
          <w:tab w:val="left" w:pos="1701"/>
        </w:tabs>
        <w:jc w:val="center"/>
      </w:pPr>
      <w:r>
        <w:t>Članak 2.</w:t>
      </w:r>
    </w:p>
    <w:p w:rsidR="00E901BA" w:rsidRDefault="00E901BA" w:rsidP="00E901BA">
      <w:pPr>
        <w:tabs>
          <w:tab w:val="left" w:pos="1701"/>
        </w:tabs>
        <w:jc w:val="both"/>
      </w:pPr>
      <w:r>
        <w:t xml:space="preserve">              </w:t>
      </w:r>
    </w:p>
    <w:p w:rsidR="00E901BA" w:rsidRDefault="00E901BA" w:rsidP="00E901BA">
      <w:pPr>
        <w:tabs>
          <w:tab w:val="left" w:pos="567"/>
        </w:tabs>
        <w:jc w:val="both"/>
      </w:pPr>
      <w:r>
        <w:t xml:space="preserve">              Ovaj Zaključak objaviti će se u Službenom glasniku Krapinsko – zagorske županije.</w:t>
      </w:r>
    </w:p>
    <w:p w:rsidR="00E901BA" w:rsidRDefault="00E901BA" w:rsidP="00E901BA">
      <w:pPr>
        <w:tabs>
          <w:tab w:val="left" w:pos="1701"/>
        </w:tabs>
        <w:jc w:val="both"/>
      </w:pPr>
    </w:p>
    <w:p w:rsidR="00E901BA" w:rsidRDefault="00E901BA" w:rsidP="00E901BA"/>
    <w:p w:rsidR="00E901BA" w:rsidRDefault="00E901BA" w:rsidP="00E901BA">
      <w:pPr>
        <w:rPr>
          <w:b/>
        </w:rPr>
      </w:pPr>
    </w:p>
    <w:p w:rsidR="00E901BA" w:rsidRDefault="00E901BA" w:rsidP="00E901BA"/>
    <w:p w:rsidR="00E901BA" w:rsidRPr="00B03A80" w:rsidRDefault="00E901BA" w:rsidP="00E901BA">
      <w:pPr>
        <w:rPr>
          <w:rStyle w:val="Istaknuto"/>
          <w:rFonts w:eastAsia="Arial"/>
          <w:i w:val="0"/>
        </w:rPr>
      </w:pPr>
      <w:r w:rsidRPr="00B03A80">
        <w:rPr>
          <w:rFonts w:eastAsia="Arial"/>
        </w:rPr>
        <w:t xml:space="preserve">                                                                                                 </w:t>
      </w:r>
      <w:r w:rsidRPr="00B03A80">
        <w:rPr>
          <w:rStyle w:val="Istaknuto"/>
          <w:i w:val="0"/>
        </w:rPr>
        <w:t xml:space="preserve">PREDSJEDNICA </w:t>
      </w:r>
    </w:p>
    <w:p w:rsidR="00E901BA" w:rsidRPr="00B03A80" w:rsidRDefault="00E901BA" w:rsidP="00E901BA">
      <w:pPr>
        <w:rPr>
          <w:rStyle w:val="Istaknuto"/>
          <w:i w:val="0"/>
        </w:rPr>
      </w:pPr>
      <w:r w:rsidRPr="00B03A80">
        <w:rPr>
          <w:rStyle w:val="Istaknuto"/>
          <w:rFonts w:eastAsia="Arial"/>
          <w:i w:val="0"/>
        </w:rPr>
        <w:t xml:space="preserve">                                                                                             </w:t>
      </w:r>
      <w:r w:rsidRPr="00B03A80">
        <w:rPr>
          <w:rStyle w:val="Istaknuto"/>
          <w:i w:val="0"/>
        </w:rPr>
        <w:t>GRADSKOG VIJEĆA</w:t>
      </w:r>
    </w:p>
    <w:p w:rsidR="00E901BA" w:rsidRPr="00B03A80" w:rsidRDefault="00E901BA" w:rsidP="00E901BA">
      <w:pPr>
        <w:rPr>
          <w:rStyle w:val="Istaknuto"/>
          <w:rFonts w:eastAsia="Arial"/>
          <w:i w:val="0"/>
        </w:rPr>
      </w:pP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  <w:t xml:space="preserve">       Tajana Broz</w:t>
      </w:r>
    </w:p>
    <w:p w:rsidR="00E901BA" w:rsidRDefault="00E901BA" w:rsidP="00E901BA"/>
    <w:p w:rsidR="00E901BA" w:rsidRDefault="00E901BA"/>
    <w:sectPr w:rsidR="00E901BA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767311"/>
    <w:multiLevelType w:val="hybridMultilevel"/>
    <w:tmpl w:val="42AAD852"/>
    <w:lvl w:ilvl="0" w:tplc="C54EBF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01BA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2FD5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D0A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F68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720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245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87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018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0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97F11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715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3DC6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090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E50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65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DE8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1E16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2C2C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593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6FEA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097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7A1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3D4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3F8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2FD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4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66F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19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6F43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422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291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6B2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640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20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23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67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4B15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74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8D8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43B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1EAB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57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A80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29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1E13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8D5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49"/>
    <w:rsid w:val="00C71ACC"/>
    <w:rsid w:val="00C71DEF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B2B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0BBC"/>
    <w:rsid w:val="00CA1025"/>
    <w:rsid w:val="00CA1137"/>
    <w:rsid w:val="00CA1340"/>
    <w:rsid w:val="00CA18DE"/>
    <w:rsid w:val="00CA190E"/>
    <w:rsid w:val="00CA1B03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457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3EB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18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9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50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1BA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547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81E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0EEE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1FBD3"/>
  <w15:docId w15:val="{9C285836-CE03-4944-AF66-0C960161F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901B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01BA"/>
    <w:rPr>
      <w:rFonts w:ascii="Tahoma" w:eastAsia="Times New Roman" w:hAnsi="Tahoma" w:cs="Tahoma"/>
      <w:sz w:val="16"/>
      <w:szCs w:val="16"/>
      <w:lang w:eastAsia="hr-HR"/>
    </w:rPr>
  </w:style>
  <w:style w:type="character" w:styleId="Istaknuto">
    <w:name w:val="Emphasis"/>
    <w:qFormat/>
    <w:rsid w:val="00E901BA"/>
    <w:rPr>
      <w:i/>
      <w:iCs/>
    </w:rPr>
  </w:style>
  <w:style w:type="character" w:styleId="Naglaeno">
    <w:name w:val="Strong"/>
    <w:qFormat/>
    <w:rsid w:val="00E901BA"/>
    <w:rPr>
      <w:b/>
      <w:bCs/>
    </w:rPr>
  </w:style>
  <w:style w:type="table" w:styleId="Reetkatablice">
    <w:name w:val="Table Grid"/>
    <w:basedOn w:val="Obinatablica"/>
    <w:uiPriority w:val="59"/>
    <w:rsid w:val="00E901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56066F"/>
    <w:pPr>
      <w:widowControl w:val="0"/>
      <w:suppressAutoHyphens/>
      <w:ind w:left="720"/>
      <w:contextualSpacing/>
    </w:pPr>
    <w:rPr>
      <w:rFonts w:ascii="Liberation Serif" w:eastAsia="SimSun" w:hAnsi="Liberation Serif" w:cs="Mangal"/>
      <w:kern w:val="1"/>
      <w:szCs w:val="21"/>
      <w:lang w:eastAsia="zh-CN" w:bidi="hi-IN"/>
    </w:rPr>
  </w:style>
  <w:style w:type="paragraph" w:styleId="Tijeloteksta">
    <w:name w:val="Body Text"/>
    <w:basedOn w:val="Normal"/>
    <w:link w:val="TijelotekstaChar"/>
    <w:uiPriority w:val="99"/>
    <w:unhideWhenUsed/>
    <w:rsid w:val="001E3715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1E3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7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26</cp:revision>
  <cp:lastPrinted>2020-05-21T10:00:00Z</cp:lastPrinted>
  <dcterms:created xsi:type="dcterms:W3CDTF">2018-05-04T10:29:00Z</dcterms:created>
  <dcterms:modified xsi:type="dcterms:W3CDTF">2020-05-21T10:00:00Z</dcterms:modified>
</cp:coreProperties>
</file>